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E74" w:rsidRDefault="00325E74">
      <w:pPr>
        <w:pStyle w:val="Textbody"/>
        <w:ind w:left="106"/>
        <w:rPr>
          <w:rFonts w:ascii="Times New Roman" w:hAnsi="Times New Roman"/>
          <w:sz w:val="20"/>
        </w:rPr>
      </w:pPr>
      <w:bookmarkStart w:id="0" w:name="_GoBack"/>
      <w:bookmarkEnd w:id="0"/>
    </w:p>
    <w:p w:rsidR="00325E74" w:rsidRDefault="00325E74">
      <w:pPr>
        <w:pStyle w:val="Textbody"/>
        <w:spacing w:before="6"/>
        <w:rPr>
          <w:rFonts w:ascii="Times New Roman" w:hAnsi="Times New Roman"/>
          <w:sz w:val="17"/>
        </w:rPr>
      </w:pPr>
    </w:p>
    <w:p w:rsidR="00325E74" w:rsidRDefault="002716D6">
      <w:pPr>
        <w:pStyle w:val="Textbody"/>
        <w:tabs>
          <w:tab w:val="left" w:pos="4441"/>
        </w:tabs>
        <w:spacing w:before="93" w:line="276" w:lineRule="auto"/>
        <w:ind w:left="197" w:right="1927"/>
        <w:jc w:val="both"/>
      </w:pPr>
      <w:r>
        <w:t>Mr/Mme</w:t>
      </w:r>
      <w:r>
        <w:rPr>
          <w:u w:val="single"/>
        </w:rPr>
        <w:t xml:space="preserve"> </w:t>
      </w:r>
      <w:r>
        <w:rPr>
          <w:u w:val="single"/>
        </w:rPr>
        <w:tab/>
      </w:r>
      <w:r>
        <w:t xml:space="preserve">, ci-dessous désigné « </w:t>
      </w:r>
      <w:r>
        <w:rPr>
          <w:b/>
        </w:rPr>
        <w:t xml:space="preserve">le demandeur </w:t>
      </w:r>
      <w:r>
        <w:t>» (Assisté de deux témoins en présentiel ou à distance via des moyens de télécommunication fiables en cas d’impossibilité</w:t>
      </w:r>
      <w:r>
        <w:rPr>
          <w:spacing w:val="-2"/>
        </w:rPr>
        <w:t xml:space="preserve"> </w:t>
      </w:r>
      <w:r>
        <w:t>d’écrire pour le demandeur). Dans ce cas les témoins doivent s'assurer et être en mesure d'attes</w:t>
      </w:r>
      <w:r>
        <w:t>ter de manière certaine du consentement émanant du demandeur.</w:t>
      </w:r>
    </w:p>
    <w:p w:rsidR="00325E74" w:rsidRDefault="002716D6">
      <w:pPr>
        <w:pStyle w:val="Textbody"/>
        <w:tabs>
          <w:tab w:val="left" w:pos="3414"/>
          <w:tab w:val="left" w:pos="9389"/>
        </w:tabs>
        <w:spacing w:line="276" w:lineRule="auto"/>
        <w:ind w:left="197" w:right="814"/>
        <w:jc w:val="both"/>
      </w:pPr>
      <w:r>
        <w:t>Né</w:t>
      </w:r>
      <w:r>
        <w:rPr>
          <w:spacing w:val="-1"/>
        </w:rPr>
        <w:t xml:space="preserve"> </w:t>
      </w:r>
      <w:r>
        <w:t>le</w:t>
      </w:r>
      <w:r>
        <w:rPr>
          <w:u w:val="single"/>
        </w:rPr>
        <w:t xml:space="preserve"> </w:t>
      </w:r>
      <w:r>
        <w:rPr>
          <w:u w:val="single"/>
        </w:rPr>
        <w:tab/>
      </w:r>
      <w:r>
        <w:t>, majeur, ne se trouvant pas sous l'emprise d'une mesure de tutelle complète, Adresse</w:t>
      </w:r>
      <w:r>
        <w:rPr>
          <w:spacing w:val="-3"/>
        </w:rPr>
        <w:t xml:space="preserve"> </w:t>
      </w:r>
      <w:r>
        <w:t>:</w:t>
      </w:r>
      <w:r>
        <w:rPr>
          <w:spacing w:val="-1"/>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w:t>
      </w:r>
      <w:r>
        <w:rPr>
          <w:b/>
        </w:rPr>
        <w:t>Et</w:t>
      </w:r>
    </w:p>
    <w:p w:rsidR="00325E74" w:rsidRDefault="002716D6">
      <w:pPr>
        <w:pStyle w:val="Standard"/>
        <w:tabs>
          <w:tab w:val="left" w:pos="4503"/>
        </w:tabs>
        <w:spacing w:line="250" w:lineRule="exact"/>
        <w:ind w:left="197"/>
      </w:pPr>
      <w:r>
        <w:t>Mr/Mme</w:t>
      </w:r>
      <w:r>
        <w:rPr>
          <w:u w:val="single"/>
        </w:rPr>
        <w:t xml:space="preserve"> </w:t>
      </w:r>
      <w:r>
        <w:rPr>
          <w:u w:val="single"/>
        </w:rPr>
        <w:tab/>
      </w:r>
      <w:r>
        <w:t xml:space="preserve">, ci-dessous désigné « </w:t>
      </w:r>
      <w:r>
        <w:rPr>
          <w:b/>
        </w:rPr>
        <w:t xml:space="preserve">l’aidant </w:t>
      </w:r>
      <w:r>
        <w:t>»</w:t>
      </w:r>
      <w:r>
        <w:rPr>
          <w:spacing w:val="-25"/>
        </w:rPr>
        <w:t xml:space="preserve"> </w:t>
      </w:r>
      <w:hyperlink r:id="rId7" w:history="1">
        <w:r>
          <w:rPr>
            <w:b/>
            <w:vertAlign w:val="superscript"/>
          </w:rPr>
          <w:t>1</w:t>
        </w:r>
      </w:hyperlink>
    </w:p>
    <w:p w:rsidR="00325E74" w:rsidRDefault="002716D6">
      <w:pPr>
        <w:pStyle w:val="Paragraphedeliste"/>
        <w:numPr>
          <w:ilvl w:val="0"/>
          <w:numId w:val="3"/>
        </w:numPr>
        <w:tabs>
          <w:tab w:val="left" w:pos="1258"/>
        </w:tabs>
        <w:spacing w:before="35"/>
        <w:ind w:left="918" w:hanging="143"/>
      </w:pPr>
      <w:r>
        <w:t>Rémunéré par le de</w:t>
      </w:r>
      <w:r>
        <w:t>mandeur</w:t>
      </w:r>
    </w:p>
    <w:p w:rsidR="00325E74" w:rsidRDefault="002716D6">
      <w:pPr>
        <w:pStyle w:val="Standard"/>
        <w:tabs>
          <w:tab w:val="left" w:pos="537"/>
        </w:tabs>
        <w:spacing w:before="35"/>
        <w:ind w:left="197"/>
      </w:pPr>
      <w:r>
        <w:t>ou</w:t>
      </w:r>
    </w:p>
    <w:p w:rsidR="00325E74" w:rsidRDefault="002716D6">
      <w:pPr>
        <w:pStyle w:val="Paragraphedeliste"/>
        <w:numPr>
          <w:ilvl w:val="0"/>
          <w:numId w:val="2"/>
        </w:numPr>
        <w:tabs>
          <w:tab w:val="left" w:pos="1258"/>
        </w:tabs>
        <w:spacing w:before="37"/>
        <w:ind w:left="918" w:hanging="143"/>
      </w:pPr>
      <w:r>
        <w:t>Aidant « naturel » (toutes personnes physiques) choisies par le</w:t>
      </w:r>
      <w:r>
        <w:rPr>
          <w:spacing w:val="1"/>
        </w:rPr>
        <w:t xml:space="preserve"> </w:t>
      </w:r>
      <w:r>
        <w:t>demandeur et non rémunérées par ce dernier</w:t>
      </w:r>
    </w:p>
    <w:p w:rsidR="00325E74" w:rsidRDefault="00325E74">
      <w:pPr>
        <w:pStyle w:val="Textbody"/>
        <w:spacing w:before="5"/>
        <w:rPr>
          <w:sz w:val="28"/>
        </w:rPr>
      </w:pPr>
    </w:p>
    <w:p w:rsidR="00325E74" w:rsidRDefault="002716D6">
      <w:pPr>
        <w:pStyle w:val="Titre1"/>
        <w:ind w:left="197" w:firstLine="0"/>
      </w:pPr>
      <w:r>
        <w:t>Vu l’arrêté du 15 mars 2020 complétant l’arrêté du 14 mars portant diverses mesures relatives à la lutte contre la propagation du virus Covid-19 et notamment ses considérants 2 et 3</w:t>
      </w:r>
      <w:r>
        <w:rPr>
          <w:vertAlign w:val="superscript"/>
        </w:rPr>
        <w:t>2</w:t>
      </w:r>
      <w:r>
        <w:t>, reproduis au verso ;</w:t>
      </w:r>
    </w:p>
    <w:p w:rsidR="00325E74" w:rsidRDefault="002716D6">
      <w:pPr>
        <w:pStyle w:val="Titre1"/>
        <w:ind w:left="197" w:firstLine="0"/>
      </w:pPr>
      <w:r>
        <w:t>Const</w:t>
      </w:r>
      <w:r>
        <w:t>atant que la fermeture de nombreux cabinets de kinésithérapie pose un problème majeur en ce qui concerne la continuité des soins de personnes grandement dépendantes, appelées à rester à leur domicile.</w:t>
      </w:r>
    </w:p>
    <w:p w:rsidR="00325E74" w:rsidRDefault="00325E74">
      <w:pPr>
        <w:pStyle w:val="Titre1"/>
        <w:ind w:left="197" w:firstLine="0"/>
      </w:pPr>
    </w:p>
    <w:p w:rsidR="00325E74" w:rsidRDefault="002716D6">
      <w:pPr>
        <w:pStyle w:val="Titre1"/>
        <w:ind w:left="197" w:firstLine="0"/>
      </w:pPr>
      <w:r>
        <w:t>Il est convenu de réaliser le protocole d’éducation e</w:t>
      </w:r>
      <w:r>
        <w:t>t d’apprentissage suivant :</w:t>
      </w:r>
    </w:p>
    <w:p w:rsidR="00325E74" w:rsidRDefault="00325E74">
      <w:pPr>
        <w:pStyle w:val="Textbody"/>
        <w:spacing w:before="5"/>
        <w:rPr>
          <w:b/>
          <w:sz w:val="28"/>
        </w:rPr>
      </w:pPr>
    </w:p>
    <w:p w:rsidR="00325E74" w:rsidRDefault="002716D6">
      <w:pPr>
        <w:pStyle w:val="Paragraphedeliste"/>
        <w:numPr>
          <w:ilvl w:val="1"/>
          <w:numId w:val="2"/>
        </w:numPr>
        <w:tabs>
          <w:tab w:val="left" w:pos="1836"/>
        </w:tabs>
        <w:jc w:val="both"/>
      </w:pPr>
      <w:r>
        <w:rPr>
          <w:b/>
        </w:rPr>
        <w:t>Désignation</w:t>
      </w:r>
    </w:p>
    <w:p w:rsidR="00325E74" w:rsidRDefault="002716D6">
      <w:pPr>
        <w:pStyle w:val="Textbody"/>
        <w:spacing w:before="37" w:line="276" w:lineRule="auto"/>
        <w:ind w:left="197" w:right="195"/>
        <w:jc w:val="both"/>
      </w:pPr>
      <w:r>
        <w:t>Le demandeur désigne l’aidant, qui accepte, pour l’aider dans l’accomplissement de gestes liés à des soins qu’il ne peut réaliser en raison de limitations fonctionnelles des membres supérieurs et/ou inférieurs en li</w:t>
      </w:r>
      <w:r>
        <w:t>en avec un handicap physique.</w:t>
      </w:r>
    </w:p>
    <w:p w:rsidR="00325E74" w:rsidRDefault="00325E74">
      <w:pPr>
        <w:pStyle w:val="Textbody"/>
        <w:rPr>
          <w:sz w:val="25"/>
        </w:rPr>
      </w:pPr>
    </w:p>
    <w:p w:rsidR="00325E74" w:rsidRDefault="002716D6">
      <w:pPr>
        <w:pStyle w:val="Titre1"/>
        <w:numPr>
          <w:ilvl w:val="1"/>
          <w:numId w:val="2"/>
        </w:numPr>
        <w:tabs>
          <w:tab w:val="left" w:pos="1836"/>
        </w:tabs>
        <w:jc w:val="both"/>
      </w:pPr>
      <w:r>
        <w:t>Suivi du programme d’éducation et</w:t>
      </w:r>
      <w:r>
        <w:rPr>
          <w:spacing w:val="-3"/>
        </w:rPr>
        <w:t xml:space="preserve"> </w:t>
      </w:r>
      <w:r>
        <w:t>d’apprentissage</w:t>
      </w:r>
    </w:p>
    <w:p w:rsidR="00325E74" w:rsidRDefault="002716D6">
      <w:pPr>
        <w:pStyle w:val="Textbody"/>
        <w:spacing w:before="37" w:line="276" w:lineRule="auto"/>
        <w:ind w:left="197" w:right="206"/>
        <w:jc w:val="both"/>
      </w:pPr>
      <w:r>
        <w:t>L’aidant s’engage à suivre ce protocole d’éducation et d’apprentissage personnalisé pour le bénéfice du demandeur.</w:t>
      </w:r>
    </w:p>
    <w:p w:rsidR="00325E74" w:rsidRDefault="00325E74">
      <w:pPr>
        <w:pStyle w:val="Textbody"/>
        <w:rPr>
          <w:sz w:val="25"/>
        </w:rPr>
      </w:pPr>
    </w:p>
    <w:p w:rsidR="00325E74" w:rsidRDefault="002716D6">
      <w:pPr>
        <w:pStyle w:val="Titre1"/>
        <w:numPr>
          <w:ilvl w:val="1"/>
          <w:numId w:val="2"/>
        </w:numPr>
        <w:tabs>
          <w:tab w:val="left" w:pos="1836"/>
        </w:tabs>
        <w:spacing w:before="1"/>
        <w:jc w:val="both"/>
      </w:pPr>
      <w:r>
        <w:t>Gestes</w:t>
      </w:r>
      <w:r>
        <w:rPr>
          <w:spacing w:val="-1"/>
        </w:rPr>
        <w:t xml:space="preserve"> </w:t>
      </w:r>
      <w:r>
        <w:t>concernés</w:t>
      </w:r>
    </w:p>
    <w:p w:rsidR="00325E74" w:rsidRDefault="002716D6">
      <w:pPr>
        <w:pStyle w:val="Textbody"/>
        <w:spacing w:before="37" w:line="276" w:lineRule="auto"/>
        <w:ind w:left="197" w:right="196"/>
        <w:jc w:val="both"/>
      </w:pPr>
      <w:r>
        <w:t>Les soins concernés sont prescrits par un médecin. Les gestes liés à ces soins ne pourront être effectués par l’aidant sur aucune autre personne que le demandeur signataire du présent protocole ni hors du cadre défini par ce protocole.</w:t>
      </w:r>
    </w:p>
    <w:p w:rsidR="00325E74" w:rsidRDefault="00325E74">
      <w:pPr>
        <w:pStyle w:val="Textbody"/>
        <w:spacing w:before="11"/>
        <w:rPr>
          <w:sz w:val="24"/>
        </w:rPr>
      </w:pPr>
    </w:p>
    <w:p w:rsidR="00325E74" w:rsidRDefault="002716D6">
      <w:pPr>
        <w:pStyle w:val="Textbody"/>
        <w:ind w:left="197"/>
      </w:pPr>
      <w:r>
        <w:t xml:space="preserve">Ces </w:t>
      </w:r>
      <w:r>
        <w:t>gestes sont les suivants :</w:t>
      </w:r>
    </w:p>
    <w:p w:rsidR="00325E74" w:rsidRDefault="002716D6">
      <w:pPr>
        <w:pStyle w:val="Paragraphedeliste"/>
        <w:numPr>
          <w:ilvl w:val="0"/>
          <w:numId w:val="4"/>
        </w:numPr>
        <w:tabs>
          <w:tab w:val="left" w:pos="1835"/>
          <w:tab w:val="left" w:pos="1836"/>
          <w:tab w:val="left" w:pos="10206"/>
        </w:tabs>
        <w:spacing w:before="38"/>
      </w:pPr>
      <w:r>
        <w:rPr>
          <w:rFonts w:ascii="Times New Roman" w:hAnsi="Times New Roman"/>
          <w:u w:val="single"/>
        </w:rPr>
        <w:t xml:space="preserve"> </w:t>
      </w:r>
      <w:r>
        <w:rPr>
          <w:rFonts w:ascii="Times New Roman" w:hAnsi="Times New Roman"/>
          <w:u w:val="single"/>
        </w:rPr>
        <w:tab/>
      </w:r>
    </w:p>
    <w:p w:rsidR="00325E74" w:rsidRDefault="002716D6">
      <w:pPr>
        <w:pStyle w:val="Paragraphedeliste"/>
        <w:numPr>
          <w:ilvl w:val="0"/>
          <w:numId w:val="1"/>
        </w:numPr>
        <w:tabs>
          <w:tab w:val="left" w:pos="1835"/>
          <w:tab w:val="left" w:pos="1836"/>
          <w:tab w:val="left" w:pos="10206"/>
        </w:tabs>
        <w:spacing w:before="61"/>
      </w:pPr>
      <w:r>
        <w:rPr>
          <w:rFonts w:ascii="Times New Roman" w:hAnsi="Times New Roman"/>
          <w:u w:val="single"/>
        </w:rPr>
        <w:t xml:space="preserve"> </w:t>
      </w:r>
      <w:r>
        <w:rPr>
          <w:rFonts w:ascii="Times New Roman" w:hAnsi="Times New Roman"/>
          <w:u w:val="single"/>
        </w:rPr>
        <w:tab/>
      </w:r>
    </w:p>
    <w:p w:rsidR="00325E74" w:rsidRDefault="002716D6">
      <w:pPr>
        <w:pStyle w:val="Paragraphedeliste"/>
        <w:numPr>
          <w:ilvl w:val="0"/>
          <w:numId w:val="1"/>
        </w:numPr>
        <w:tabs>
          <w:tab w:val="left" w:pos="1835"/>
          <w:tab w:val="left" w:pos="1836"/>
          <w:tab w:val="left" w:pos="10206"/>
        </w:tabs>
        <w:spacing w:before="60"/>
      </w:pPr>
      <w:r>
        <w:rPr>
          <w:rFonts w:ascii="Times New Roman" w:hAnsi="Times New Roman"/>
          <w:u w:val="single"/>
        </w:rPr>
        <w:t xml:space="preserve"> </w:t>
      </w:r>
      <w:r>
        <w:rPr>
          <w:rFonts w:ascii="Times New Roman" w:hAnsi="Times New Roman"/>
          <w:u w:val="single"/>
        </w:rPr>
        <w:tab/>
      </w:r>
    </w:p>
    <w:p w:rsidR="00325E74" w:rsidRDefault="00325E74">
      <w:pPr>
        <w:pStyle w:val="Textbody"/>
        <w:spacing w:before="3"/>
        <w:rPr>
          <w:rFonts w:ascii="Times New Roman" w:hAnsi="Times New Roman"/>
        </w:rPr>
      </w:pPr>
    </w:p>
    <w:p w:rsidR="00325E74" w:rsidRDefault="002716D6">
      <w:pPr>
        <w:pStyle w:val="Titre1"/>
        <w:numPr>
          <w:ilvl w:val="1"/>
          <w:numId w:val="2"/>
        </w:numPr>
        <w:tabs>
          <w:tab w:val="left" w:pos="1836"/>
        </w:tabs>
        <w:spacing w:before="93"/>
      </w:pPr>
      <w:r>
        <w:t>Professionnel de santé référent</w:t>
      </w:r>
    </w:p>
    <w:p w:rsidR="00325E74" w:rsidRDefault="002716D6">
      <w:pPr>
        <w:pStyle w:val="Textbody"/>
        <w:spacing w:before="37"/>
        <w:ind w:left="197"/>
      </w:pPr>
      <w:r>
        <w:t>Le demandeur a désigné :</w:t>
      </w:r>
    </w:p>
    <w:p w:rsidR="00325E74" w:rsidRDefault="002716D6">
      <w:pPr>
        <w:pStyle w:val="Paragraphedeliste"/>
        <w:numPr>
          <w:ilvl w:val="0"/>
          <w:numId w:val="1"/>
        </w:numPr>
        <w:tabs>
          <w:tab w:val="left" w:pos="1835"/>
          <w:tab w:val="left" w:pos="1836"/>
          <w:tab w:val="left" w:pos="5270"/>
          <w:tab w:val="left" w:pos="10227"/>
        </w:tabs>
        <w:spacing w:before="39"/>
      </w:pPr>
      <w:r>
        <w:t>Mr/Mme</w:t>
      </w:r>
      <w:r>
        <w:rPr>
          <w:u w:val="single"/>
        </w:rPr>
        <w:t xml:space="preserve"> </w:t>
      </w:r>
      <w:r>
        <w:rPr>
          <w:u w:val="single"/>
        </w:rPr>
        <w:tab/>
      </w:r>
      <w:r>
        <w:t>, professionnel de santé</w:t>
      </w:r>
      <w:r>
        <w:rPr>
          <w:spacing w:val="53"/>
        </w:rPr>
        <w:t xml:space="preserve"> </w:t>
      </w:r>
      <w:r>
        <w:t>:</w:t>
      </w:r>
      <w:r>
        <w:rPr>
          <w:spacing w:val="-1"/>
        </w:rPr>
        <w:t xml:space="preserve"> </w:t>
      </w:r>
      <w:r>
        <w:rPr>
          <w:rFonts w:ascii="Times New Roman" w:hAnsi="Times New Roman"/>
          <w:u w:val="single"/>
        </w:rPr>
        <w:t xml:space="preserve"> </w:t>
      </w:r>
      <w:r>
        <w:rPr>
          <w:rFonts w:ascii="Times New Roman" w:hAnsi="Times New Roman"/>
          <w:u w:val="single"/>
        </w:rPr>
        <w:tab/>
      </w:r>
      <w:r>
        <w:t>, comme référent pour la mise en œuvre de l’éducation et l’apprentissage. Le demandeur et l’aidant doivent lui faire part, sa</w:t>
      </w:r>
      <w:r>
        <w:t>ns délai, de toute difficulté</w:t>
      </w:r>
      <w:r>
        <w:rPr>
          <w:spacing w:val="-4"/>
        </w:rPr>
        <w:t xml:space="preserve"> </w:t>
      </w:r>
      <w:r>
        <w:t>d’application notamment par tous les moyens de communication à distance permettant l'usage de la téléconsultation.</w:t>
      </w:r>
    </w:p>
    <w:p w:rsidR="00325E74" w:rsidRDefault="002716D6">
      <w:pPr>
        <w:pStyle w:val="Textbody"/>
        <w:spacing w:line="276" w:lineRule="auto"/>
        <w:ind w:left="197"/>
      </w:pPr>
      <w:r>
        <w:lastRenderedPageBreak/>
        <w:t>Si les gestes appris concernent des soins infirmiers, le professionnel de santé référent est un médecin ou un(e</w:t>
      </w:r>
      <w:r>
        <w:t>) infirmier(ère) diplômé(e) d’état.</w:t>
      </w:r>
    </w:p>
    <w:p w:rsidR="00325E74" w:rsidRDefault="00325E74">
      <w:pPr>
        <w:pStyle w:val="Textbody"/>
        <w:spacing w:line="276" w:lineRule="auto"/>
        <w:ind w:left="197"/>
      </w:pPr>
    </w:p>
    <w:p w:rsidR="00325E74" w:rsidRDefault="002716D6">
      <w:pPr>
        <w:pStyle w:val="Textbody"/>
        <w:spacing w:line="276" w:lineRule="auto"/>
        <w:ind w:left="197"/>
      </w:pPr>
      <w:r>
        <w:t>A titre exceptionnel, lorsque le professionnel de santé référent pense se trouver dans une situation où il lui est impossible de valider le présent protocole de soin en raison d'une méconnaissance de l'aidant, ce dernie</w:t>
      </w:r>
      <w:r>
        <w:t>r met tout en œuvre eût égard à la situation de crise et d'urgence sanitaire particulièrement grave causé par la propagation du virus Covid-19, pour se rapprocher des aidants concernés et établir le présent protocole dans toutes les situations où la non po</w:t>
      </w:r>
      <w:r>
        <w:t>ursuite de soins entraînerait une détérioration majeure de l’état physique du demandeur.</w:t>
      </w:r>
    </w:p>
    <w:p w:rsidR="00325E74" w:rsidRDefault="00325E74">
      <w:pPr>
        <w:pStyle w:val="Textbody"/>
        <w:spacing w:before="10"/>
        <w:rPr>
          <w:sz w:val="24"/>
        </w:rPr>
      </w:pPr>
    </w:p>
    <w:p w:rsidR="00325E74" w:rsidRDefault="002716D6">
      <w:pPr>
        <w:pStyle w:val="Titre1"/>
        <w:numPr>
          <w:ilvl w:val="1"/>
          <w:numId w:val="2"/>
        </w:numPr>
        <w:tabs>
          <w:tab w:val="left" w:pos="1836"/>
        </w:tabs>
      </w:pPr>
      <w:r>
        <w:t>Assurance</w:t>
      </w:r>
    </w:p>
    <w:p w:rsidR="00325E74" w:rsidRDefault="002716D6">
      <w:pPr>
        <w:pStyle w:val="Textbody"/>
        <w:spacing w:before="37"/>
        <w:ind w:left="197"/>
      </w:pPr>
      <w:r>
        <w:t>Les interventions de l’aidant sont couvertes par la responsabilité du demandeur qui l’a désigné.</w:t>
      </w:r>
    </w:p>
    <w:p w:rsidR="00325E74" w:rsidRDefault="00325E74">
      <w:pPr>
        <w:pStyle w:val="Textbody"/>
        <w:spacing w:before="5"/>
        <w:rPr>
          <w:sz w:val="28"/>
        </w:rPr>
      </w:pPr>
    </w:p>
    <w:p w:rsidR="00325E74" w:rsidRDefault="002716D6">
      <w:pPr>
        <w:pStyle w:val="Standard"/>
        <w:tabs>
          <w:tab w:val="left" w:pos="3159"/>
          <w:tab w:val="left" w:pos="5494"/>
          <w:tab w:val="left" w:pos="6157"/>
        </w:tabs>
        <w:spacing w:line="276" w:lineRule="auto"/>
        <w:ind w:left="197" w:right="4077"/>
      </w:pPr>
      <w:r>
        <w:rPr>
          <w:b/>
        </w:rPr>
        <w:t>Fait</w:t>
      </w:r>
      <w:r>
        <w:rPr>
          <w:b/>
          <w:spacing w:val="-2"/>
        </w:rPr>
        <w:t xml:space="preserve"> </w:t>
      </w:r>
      <w:r>
        <w:rPr>
          <w:b/>
        </w:rPr>
        <w:t>à</w:t>
      </w:r>
      <w:r>
        <w:rPr>
          <w:b/>
          <w:u w:val="single"/>
        </w:rPr>
        <w:t xml:space="preserve"> </w:t>
      </w:r>
      <w:r>
        <w:rPr>
          <w:b/>
          <w:u w:val="single"/>
        </w:rPr>
        <w:tab/>
      </w:r>
      <w:r>
        <w:rPr>
          <w:b/>
        </w:rPr>
        <w:t>le</w:t>
      </w:r>
      <w:r>
        <w:rPr>
          <w:b/>
          <w:u w:val="single"/>
        </w:rPr>
        <w:t xml:space="preserve"> </w:t>
      </w:r>
      <w:r>
        <w:rPr>
          <w:b/>
          <w:u w:val="single"/>
        </w:rPr>
        <w:tab/>
      </w:r>
      <w:r>
        <w:rPr>
          <w:b/>
        </w:rPr>
        <w:t>20</w:t>
      </w:r>
      <w:r>
        <w:rPr>
          <w:b/>
          <w:u w:val="single"/>
        </w:rPr>
        <w:tab/>
      </w:r>
      <w:r>
        <w:rPr>
          <w:b/>
        </w:rPr>
        <w:t xml:space="preserve"> </w:t>
      </w:r>
      <w:r>
        <w:t xml:space="preserve">En 3 exemplaires (un remis à chaque signataire) </w:t>
      </w:r>
      <w:r>
        <w:rPr>
          <w:b/>
        </w:rPr>
        <w:t>Signatures</w:t>
      </w:r>
      <w:r>
        <w:rPr>
          <w:b/>
          <w:spacing w:val="-1"/>
        </w:rPr>
        <w:t xml:space="preserve"> </w:t>
      </w:r>
      <w:r>
        <w:rPr>
          <w:b/>
        </w:rPr>
        <w:t>:</w:t>
      </w:r>
    </w:p>
    <w:p w:rsidR="00325E74" w:rsidRDefault="002716D6">
      <w:pPr>
        <w:pStyle w:val="Titre1"/>
        <w:tabs>
          <w:tab w:val="left" w:pos="3464"/>
          <w:tab w:val="left" w:pos="5464"/>
        </w:tabs>
        <w:spacing w:line="250" w:lineRule="exact"/>
        <w:ind w:left="197" w:firstLine="0"/>
      </w:pPr>
      <w:r>
        <w:t>Le</w:t>
      </w:r>
      <w:r>
        <w:rPr>
          <w:spacing w:val="-3"/>
        </w:rPr>
        <w:t xml:space="preserve"> </w:t>
      </w:r>
      <w:r>
        <w:t>demandeur</w:t>
      </w:r>
      <w:r>
        <w:tab/>
      </w:r>
      <w:r>
        <w:rPr>
          <w:spacing w:val="-3"/>
        </w:rPr>
        <w:t>L’aidant</w:t>
      </w:r>
      <w:r>
        <w:rPr>
          <w:spacing w:val="-3"/>
        </w:rPr>
        <w:tab/>
      </w:r>
      <w:r>
        <w:t>Le professionnel de santé</w:t>
      </w:r>
      <w:r>
        <w:rPr>
          <w:spacing w:val="-2"/>
        </w:rPr>
        <w:t xml:space="preserve"> </w:t>
      </w:r>
      <w:r>
        <w:t>référent</w:t>
      </w:r>
    </w:p>
    <w:p w:rsidR="00325E74" w:rsidRDefault="00325E74">
      <w:pPr>
        <w:pStyle w:val="Titre1"/>
        <w:tabs>
          <w:tab w:val="left" w:pos="3464"/>
          <w:tab w:val="left" w:pos="5464"/>
        </w:tabs>
        <w:spacing w:line="250" w:lineRule="exact"/>
        <w:ind w:left="197" w:firstLine="0"/>
      </w:pPr>
    </w:p>
    <w:p w:rsidR="00325E74" w:rsidRDefault="00325E74">
      <w:pPr>
        <w:pStyle w:val="Titre1"/>
        <w:tabs>
          <w:tab w:val="left" w:pos="3464"/>
          <w:tab w:val="left" w:pos="5464"/>
        </w:tabs>
        <w:spacing w:line="250" w:lineRule="exact"/>
        <w:ind w:left="197" w:firstLine="0"/>
        <w:rPr>
          <w:b w:val="0"/>
          <w:sz w:val="20"/>
        </w:rPr>
      </w:pPr>
    </w:p>
    <w:p w:rsidR="00325E74" w:rsidRDefault="00325E74">
      <w:pPr>
        <w:pStyle w:val="Titre1"/>
        <w:tabs>
          <w:tab w:val="left" w:pos="3464"/>
          <w:tab w:val="left" w:pos="5464"/>
        </w:tabs>
        <w:spacing w:line="250" w:lineRule="exact"/>
        <w:ind w:left="197" w:firstLine="0"/>
        <w:rPr>
          <w:b w:val="0"/>
          <w:sz w:val="20"/>
        </w:rPr>
      </w:pPr>
    </w:p>
    <w:p w:rsidR="00325E74" w:rsidRDefault="00325E74">
      <w:pPr>
        <w:pStyle w:val="Titre1"/>
        <w:tabs>
          <w:tab w:val="left" w:pos="3464"/>
          <w:tab w:val="left" w:pos="5464"/>
        </w:tabs>
        <w:spacing w:line="250" w:lineRule="exact"/>
        <w:ind w:left="197" w:firstLine="0"/>
        <w:rPr>
          <w:b w:val="0"/>
          <w:sz w:val="20"/>
        </w:rPr>
      </w:pPr>
    </w:p>
    <w:p w:rsidR="00325E74" w:rsidRDefault="00325E74">
      <w:pPr>
        <w:pStyle w:val="Textbody"/>
        <w:spacing w:before="3"/>
        <w:rPr>
          <w:b/>
          <w:sz w:val="25"/>
        </w:rPr>
      </w:pPr>
    </w:p>
    <w:p w:rsidR="00325E74" w:rsidRDefault="002716D6">
      <w:pPr>
        <w:pStyle w:val="Standard"/>
        <w:spacing w:before="27"/>
        <w:ind w:left="197"/>
      </w:pPr>
      <w:bookmarkStart w:id="1" w:name="_bookmark0"/>
      <w:bookmarkEnd w:id="1"/>
      <w:r>
        <w:rPr>
          <w:rFonts w:ascii="Liberation Serif" w:hAnsi="Liberation Serif"/>
          <w:sz w:val="20"/>
          <w:vertAlign w:val="superscript"/>
        </w:rPr>
        <w:t>1</w:t>
      </w:r>
      <w:r>
        <w:rPr>
          <w:rFonts w:ascii="Liberation Serif" w:hAnsi="Liberation Serif"/>
          <w:sz w:val="20"/>
        </w:rPr>
        <w:t xml:space="preserve"> </w:t>
      </w:r>
      <w:r>
        <w:rPr>
          <w:sz w:val="20"/>
        </w:rPr>
        <w:t>Un protocole différent est rempli et signé pour chaque aidant désigné par le demandeur</w:t>
      </w:r>
    </w:p>
    <w:p w:rsidR="00325E74" w:rsidRDefault="00325E74">
      <w:pPr>
        <w:pStyle w:val="Textbody"/>
        <w:spacing w:before="3"/>
        <w:rPr>
          <w:b/>
          <w:sz w:val="25"/>
        </w:rPr>
      </w:pPr>
    </w:p>
    <w:p w:rsidR="00325E74" w:rsidRDefault="00325E74">
      <w:pPr>
        <w:pStyle w:val="Standard"/>
        <w:spacing w:before="27"/>
        <w:rPr>
          <w:sz w:val="20"/>
        </w:rPr>
      </w:pPr>
    </w:p>
    <w:p w:rsidR="00325E74" w:rsidRDefault="002716D6">
      <w:pPr>
        <w:pStyle w:val="Titre1"/>
        <w:tabs>
          <w:tab w:val="left" w:pos="3464"/>
          <w:tab w:val="left" w:pos="5464"/>
        </w:tabs>
        <w:spacing w:line="250" w:lineRule="exact"/>
        <w:ind w:left="197" w:firstLine="0"/>
      </w:pPr>
      <w:r>
        <w:rPr>
          <w:b w:val="0"/>
          <w:sz w:val="20"/>
          <w:vertAlign w:val="superscript"/>
        </w:rPr>
        <w:t>2</w:t>
      </w:r>
      <w:r>
        <w:rPr>
          <w:b w:val="0"/>
          <w:sz w:val="20"/>
        </w:rPr>
        <w:t>Cf considérant 2 et 3 : https://www.legifrance.gouv.fr/affichTexte.do?cidTexte=JORFTEXT000041723302&amp;categorieLien=id</w:t>
      </w:r>
    </w:p>
    <w:p w:rsidR="00325E74" w:rsidRDefault="00325E74">
      <w:pPr>
        <w:pStyle w:val="Textbody"/>
        <w:spacing w:before="3"/>
        <w:rPr>
          <w:b/>
          <w:sz w:val="25"/>
        </w:rPr>
      </w:pPr>
    </w:p>
    <w:p w:rsidR="00325E74" w:rsidRDefault="00325E74">
      <w:pPr>
        <w:pStyle w:val="Standard"/>
        <w:spacing w:before="27"/>
        <w:ind w:left="197"/>
      </w:pPr>
    </w:p>
    <w:sectPr w:rsidR="00325E74">
      <w:type w:val="continuous"/>
      <w:pgSz w:w="11906" w:h="16838"/>
      <w:pgMar w:top="1134" w:right="1134" w:bottom="1134" w:left="1134" w:header="720" w:footer="720" w:gutter="0"/>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D6" w:rsidRDefault="002716D6">
      <w:r>
        <w:separator/>
      </w:r>
    </w:p>
  </w:endnote>
  <w:endnote w:type="continuationSeparator" w:id="0">
    <w:p w:rsidR="002716D6" w:rsidRDefault="00271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D6" w:rsidRDefault="002716D6">
      <w:r>
        <w:rPr>
          <w:color w:val="000000"/>
        </w:rPr>
        <w:separator/>
      </w:r>
    </w:p>
  </w:footnote>
  <w:footnote w:type="continuationSeparator" w:id="0">
    <w:p w:rsidR="002716D6" w:rsidRDefault="002716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45FF1"/>
    <w:multiLevelType w:val="multilevel"/>
    <w:tmpl w:val="D7C8B592"/>
    <w:styleLink w:val="WWNum2"/>
    <w:lvl w:ilvl="0">
      <w:numFmt w:val="bullet"/>
      <w:lvlText w:val=""/>
      <w:lvlJc w:val="left"/>
      <w:pPr>
        <w:ind w:left="340" w:hanging="142"/>
      </w:pPr>
      <w:rPr>
        <w:rFonts w:ascii="Liberation Sans" w:eastAsia="Liberation Sans" w:hAnsi="Liberation Sans" w:cs="Liberation Sans"/>
        <w:w w:val="48"/>
        <w:sz w:val="22"/>
        <w:szCs w:val="22"/>
        <w:lang w:val="fr-FR" w:eastAsia="en-US" w:bidi="ar-SA"/>
      </w:rPr>
    </w:lvl>
    <w:lvl w:ilvl="1">
      <w:start w:val="1"/>
      <w:numFmt w:val="decimal"/>
      <w:lvlText w:val="%2."/>
      <w:lvlJc w:val="left"/>
      <w:pPr>
        <w:ind w:left="918" w:hanging="360"/>
      </w:pPr>
      <w:rPr>
        <w:rFonts w:eastAsia="Liberation Sans" w:cs="Liberation Sans"/>
        <w:b/>
        <w:bCs/>
        <w:spacing w:val="-7"/>
        <w:w w:val="100"/>
        <w:sz w:val="22"/>
        <w:szCs w:val="22"/>
        <w:lang w:val="fr-FR" w:eastAsia="en-US" w:bidi="ar-SA"/>
      </w:rPr>
    </w:lvl>
    <w:lvl w:ilvl="2">
      <w:numFmt w:val="bullet"/>
      <w:lvlText w:val="•"/>
      <w:lvlJc w:val="left"/>
      <w:pPr>
        <w:ind w:left="1933" w:hanging="360"/>
      </w:pPr>
      <w:rPr>
        <w:lang w:val="fr-FR" w:eastAsia="en-US" w:bidi="ar-SA"/>
      </w:rPr>
    </w:lvl>
    <w:lvl w:ilvl="3">
      <w:numFmt w:val="bullet"/>
      <w:lvlText w:val="•"/>
      <w:lvlJc w:val="left"/>
      <w:pPr>
        <w:ind w:left="2946" w:hanging="360"/>
      </w:pPr>
      <w:rPr>
        <w:lang w:val="fr-FR" w:eastAsia="en-US" w:bidi="ar-SA"/>
      </w:rPr>
    </w:lvl>
    <w:lvl w:ilvl="4">
      <w:numFmt w:val="bullet"/>
      <w:lvlText w:val="•"/>
      <w:lvlJc w:val="left"/>
      <w:pPr>
        <w:ind w:left="3960" w:hanging="360"/>
      </w:pPr>
      <w:rPr>
        <w:lang w:val="fr-FR" w:eastAsia="en-US" w:bidi="ar-SA"/>
      </w:rPr>
    </w:lvl>
    <w:lvl w:ilvl="5">
      <w:numFmt w:val="bullet"/>
      <w:lvlText w:val="•"/>
      <w:lvlJc w:val="left"/>
      <w:pPr>
        <w:ind w:left="4973" w:hanging="360"/>
      </w:pPr>
      <w:rPr>
        <w:lang w:val="fr-FR" w:eastAsia="en-US" w:bidi="ar-SA"/>
      </w:rPr>
    </w:lvl>
    <w:lvl w:ilvl="6">
      <w:numFmt w:val="bullet"/>
      <w:lvlText w:val="•"/>
      <w:lvlJc w:val="left"/>
      <w:pPr>
        <w:ind w:left="5986" w:hanging="360"/>
      </w:pPr>
      <w:rPr>
        <w:lang w:val="fr-FR" w:eastAsia="en-US" w:bidi="ar-SA"/>
      </w:rPr>
    </w:lvl>
    <w:lvl w:ilvl="7">
      <w:numFmt w:val="bullet"/>
      <w:lvlText w:val="•"/>
      <w:lvlJc w:val="left"/>
      <w:pPr>
        <w:ind w:left="7000" w:hanging="360"/>
      </w:pPr>
      <w:rPr>
        <w:lang w:val="fr-FR" w:eastAsia="en-US" w:bidi="ar-SA"/>
      </w:rPr>
    </w:lvl>
    <w:lvl w:ilvl="8">
      <w:numFmt w:val="bullet"/>
      <w:lvlText w:val="•"/>
      <w:lvlJc w:val="left"/>
      <w:pPr>
        <w:ind w:left="8013" w:hanging="360"/>
      </w:pPr>
      <w:rPr>
        <w:lang w:val="fr-FR" w:eastAsia="en-US" w:bidi="ar-SA"/>
      </w:rPr>
    </w:lvl>
  </w:abstractNum>
  <w:abstractNum w:abstractNumId="1" w15:restartNumberingAfterBreak="0">
    <w:nsid w:val="785F247B"/>
    <w:multiLevelType w:val="multilevel"/>
    <w:tmpl w:val="76F87520"/>
    <w:styleLink w:val="WWNum1"/>
    <w:lvl w:ilvl="0">
      <w:numFmt w:val="bullet"/>
      <w:lvlText w:val=""/>
      <w:lvlJc w:val="left"/>
      <w:pPr>
        <w:ind w:left="918" w:hanging="360"/>
      </w:pPr>
      <w:rPr>
        <w:rFonts w:ascii="Symbol" w:eastAsia="Symbol" w:hAnsi="Symbol" w:cs="Symbol"/>
        <w:w w:val="100"/>
        <w:sz w:val="22"/>
        <w:szCs w:val="22"/>
        <w:lang w:val="fr-FR" w:eastAsia="en-US" w:bidi="ar-SA"/>
      </w:rPr>
    </w:lvl>
    <w:lvl w:ilvl="1">
      <w:numFmt w:val="bullet"/>
      <w:lvlText w:val="•"/>
      <w:lvlJc w:val="left"/>
      <w:pPr>
        <w:ind w:left="1832" w:hanging="360"/>
      </w:pPr>
      <w:rPr>
        <w:lang w:val="fr-FR" w:eastAsia="en-US" w:bidi="ar-SA"/>
      </w:rPr>
    </w:lvl>
    <w:lvl w:ilvl="2">
      <w:numFmt w:val="bullet"/>
      <w:lvlText w:val="•"/>
      <w:lvlJc w:val="left"/>
      <w:pPr>
        <w:ind w:left="2744" w:hanging="360"/>
      </w:pPr>
      <w:rPr>
        <w:lang w:val="fr-FR" w:eastAsia="en-US" w:bidi="ar-SA"/>
      </w:rPr>
    </w:lvl>
    <w:lvl w:ilvl="3">
      <w:numFmt w:val="bullet"/>
      <w:lvlText w:val="•"/>
      <w:lvlJc w:val="left"/>
      <w:pPr>
        <w:ind w:left="3656" w:hanging="360"/>
      </w:pPr>
      <w:rPr>
        <w:lang w:val="fr-FR" w:eastAsia="en-US" w:bidi="ar-SA"/>
      </w:rPr>
    </w:lvl>
    <w:lvl w:ilvl="4">
      <w:numFmt w:val="bullet"/>
      <w:lvlText w:val="•"/>
      <w:lvlJc w:val="left"/>
      <w:pPr>
        <w:ind w:left="4568" w:hanging="360"/>
      </w:pPr>
      <w:rPr>
        <w:lang w:val="fr-FR" w:eastAsia="en-US" w:bidi="ar-SA"/>
      </w:rPr>
    </w:lvl>
    <w:lvl w:ilvl="5">
      <w:numFmt w:val="bullet"/>
      <w:lvlText w:val="•"/>
      <w:lvlJc w:val="left"/>
      <w:pPr>
        <w:ind w:left="5480" w:hanging="360"/>
      </w:pPr>
      <w:rPr>
        <w:lang w:val="fr-FR" w:eastAsia="en-US" w:bidi="ar-SA"/>
      </w:rPr>
    </w:lvl>
    <w:lvl w:ilvl="6">
      <w:numFmt w:val="bullet"/>
      <w:lvlText w:val="•"/>
      <w:lvlJc w:val="left"/>
      <w:pPr>
        <w:ind w:left="6392" w:hanging="360"/>
      </w:pPr>
      <w:rPr>
        <w:lang w:val="fr-FR" w:eastAsia="en-US" w:bidi="ar-SA"/>
      </w:rPr>
    </w:lvl>
    <w:lvl w:ilvl="7">
      <w:numFmt w:val="bullet"/>
      <w:lvlText w:val="•"/>
      <w:lvlJc w:val="left"/>
      <w:pPr>
        <w:ind w:left="7304" w:hanging="360"/>
      </w:pPr>
      <w:rPr>
        <w:lang w:val="fr-FR" w:eastAsia="en-US" w:bidi="ar-SA"/>
      </w:rPr>
    </w:lvl>
    <w:lvl w:ilvl="8">
      <w:numFmt w:val="bullet"/>
      <w:lvlText w:val="•"/>
      <w:lvlJc w:val="left"/>
      <w:pPr>
        <w:ind w:left="8216" w:hanging="360"/>
      </w:pPr>
      <w:rPr>
        <w:lang w:val="fr-FR" w:eastAsia="en-US" w:bidi="ar-SA"/>
      </w:rPr>
    </w:lvl>
  </w:abstractNum>
  <w:num w:numId="1">
    <w:abstractNumId w:val="1"/>
  </w:num>
  <w:num w:numId="2">
    <w:abstractNumId w:val="0"/>
  </w:num>
  <w:num w:numId="3">
    <w:abstractNumId w:val="0"/>
    <w:lvlOverride w:ilvl="0"/>
  </w:num>
  <w:num w:numId="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325E74"/>
    <w:rsid w:val="002716D6"/>
    <w:rsid w:val="00325E74"/>
    <w:rsid w:val="008E2C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C558B-0827-41C6-836D-F33162B3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Textbody"/>
    <w:pPr>
      <w:ind w:left="918" w:hanging="36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Liberation Sans" w:eastAsia="Liberation Sans" w:hAnsi="Liberation Sans" w:cs="Liberation Sans"/>
      <w:lang w:val="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re">
    <w:name w:val="Title"/>
    <w:basedOn w:val="Standard"/>
    <w:next w:val="Sous-titre"/>
    <w:pPr>
      <w:spacing w:before="19"/>
      <w:ind w:left="408" w:hanging="22"/>
    </w:pPr>
    <w:rPr>
      <w:b/>
      <w:bCs/>
      <w:sz w:val="24"/>
      <w:szCs w:val="24"/>
    </w:rPr>
  </w:style>
  <w:style w:type="paragraph" w:styleId="Sous-titre">
    <w:name w:val="Subtitle"/>
    <w:basedOn w:val="Heading"/>
    <w:next w:val="Textbody"/>
    <w:pPr>
      <w:jc w:val="center"/>
    </w:pPr>
    <w:rPr>
      <w:i/>
      <w:iCs/>
    </w:rPr>
  </w:style>
  <w:style w:type="paragraph" w:styleId="Paragraphedeliste">
    <w:name w:val="List Paragraph"/>
    <w:basedOn w:val="Standard"/>
    <w:pPr>
      <w:ind w:left="918" w:hanging="360"/>
    </w:pPr>
  </w:style>
  <w:style w:type="paragraph" w:customStyle="1" w:styleId="TableParagraph">
    <w:name w:val="Table Paragraph"/>
    <w:basedOn w:val="Standard"/>
  </w:style>
  <w:style w:type="character" w:customStyle="1" w:styleId="ListLabel1">
    <w:name w:val="ListLabel 1"/>
    <w:rPr>
      <w:rFonts w:eastAsia="Symbol" w:cs="Symbol"/>
      <w:w w:val="100"/>
      <w:sz w:val="22"/>
      <w:szCs w:val="22"/>
      <w:lang w:val="fr-FR" w:eastAsia="en-US" w:bidi="ar-SA"/>
    </w:rPr>
  </w:style>
  <w:style w:type="character" w:customStyle="1" w:styleId="ListLabel2">
    <w:name w:val="ListLabel 2"/>
    <w:rPr>
      <w:lang w:val="fr-FR" w:eastAsia="en-US" w:bidi="ar-SA"/>
    </w:rPr>
  </w:style>
  <w:style w:type="character" w:customStyle="1" w:styleId="ListLabel3">
    <w:name w:val="ListLabel 3"/>
    <w:rPr>
      <w:rFonts w:eastAsia="Liberation Sans" w:cs="Liberation Sans"/>
      <w:w w:val="48"/>
      <w:sz w:val="22"/>
      <w:szCs w:val="22"/>
      <w:lang w:val="fr-FR" w:eastAsia="en-US" w:bidi="ar-SA"/>
    </w:rPr>
  </w:style>
  <w:style w:type="character" w:customStyle="1" w:styleId="ListLabel4">
    <w:name w:val="ListLabel 4"/>
    <w:rPr>
      <w:rFonts w:eastAsia="Liberation Sans" w:cs="Liberation Sans"/>
      <w:b/>
      <w:bCs/>
      <w:spacing w:val="-7"/>
      <w:w w:val="100"/>
      <w:sz w:val="22"/>
      <w:szCs w:val="22"/>
      <w:lang w:val="fr-FR" w:eastAsia="en-US" w:bidi="ar-SA"/>
    </w:rPr>
  </w:style>
  <w:style w:type="character" w:customStyle="1" w:styleId="Internetlink">
    <w:name w:val="Internet link"/>
    <w:rPr>
      <w:color w:val="000080"/>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_bookmark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2866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Cegid</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APF</dc:creator>
  <cp:lastModifiedBy>EMILIE CHABAN</cp:lastModifiedBy>
  <cp:revision>2</cp:revision>
  <dcterms:created xsi:type="dcterms:W3CDTF">2020-03-20T09:20:00Z</dcterms:created>
  <dcterms:modified xsi:type="dcterms:W3CDTF">2020-03-20T09:20:00Z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